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762" w:rsidRPr="00870762" w:rsidRDefault="00870762" w:rsidP="00870762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52"/>
          <w:szCs w:val="52"/>
          <w:lang w:eastAsia="nl-NL"/>
        </w:rPr>
      </w:pPr>
      <w:r w:rsidRPr="00870762">
        <w:rPr>
          <w:rFonts w:ascii="Fira Sans" w:eastAsia="Times New Roman" w:hAnsi="Fira Sans" w:cs="Times New Roman"/>
          <w:b/>
          <w:bCs/>
          <w:sz w:val="52"/>
          <w:szCs w:val="52"/>
          <w:lang w:eastAsia="nl-NL"/>
        </w:rPr>
        <w:t>RAZE OM PROTTERS</w:t>
      </w:r>
    </w:p>
    <w:p w:rsidR="00742796" w:rsidRPr="00870762" w:rsidRDefault="00742796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</w:pP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Korte tekst</w:t>
      </w:r>
    </w:p>
    <w:p w:rsidR="009D2441" w:rsidRPr="009D2441" w:rsidRDefault="009D2441" w:rsidP="009D2441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</w:pPr>
      <w:r w:rsidRPr="009D2441">
        <w:rPr>
          <w:rFonts w:ascii="Fira Sans" w:hAnsi="Fira Sans"/>
          <w:i/>
          <w:sz w:val="24"/>
          <w:szCs w:val="24"/>
        </w:rPr>
        <w:t xml:space="preserve">Yn dizze </w:t>
      </w:r>
      <w:r w:rsidRPr="009D2441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>oandwaanlike teaterfoarstelling wurdst gizele troch</w:t>
      </w:r>
      <w:r w:rsidR="00A80CAB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 xml:space="preserve"> Doede,</w:t>
      </w:r>
      <w:r w:rsidRPr="009D2441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 xml:space="preserve"> </w:t>
      </w:r>
      <w:r w:rsidR="00560B6B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 xml:space="preserve">in </w:t>
      </w:r>
      <w:r w:rsidRPr="009D2441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>jonge mei in licht ferstanlike beheining. Mar meitsje dy gjin soargen</w:t>
      </w:r>
      <w:r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 xml:space="preserve">: </w:t>
      </w:r>
      <w:r w:rsidRPr="009D2441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>hy hat gjin kwea yn it sin. Hy wol allinne mar hiel graach datst efkes harkest</w:t>
      </w:r>
      <w:r w:rsidR="00A80CAB">
        <w:rPr>
          <w:rFonts w:ascii="Fira Sans" w:eastAsia="Times New Roman" w:hAnsi="Fira Sans" w:cs="Times New Roman"/>
          <w:bCs/>
          <w:i/>
          <w:sz w:val="24"/>
          <w:szCs w:val="24"/>
          <w:lang w:eastAsia="nl-NL"/>
        </w:rPr>
        <w:t>. Kinsto him hearre?</w:t>
      </w:r>
    </w:p>
    <w:p w:rsidR="00E15742" w:rsidRPr="00E342CC" w:rsidRDefault="00E15742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Cs/>
          <w:i/>
          <w:lang w:eastAsia="nl-NL"/>
        </w:rPr>
      </w:pPr>
    </w:p>
    <w:p w:rsidR="00870762" w:rsidRPr="00870762" w:rsidRDefault="00870762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Lange tekst</w:t>
      </w:r>
    </w:p>
    <w:p w:rsidR="00742796" w:rsidRPr="00742796" w:rsidRDefault="00742796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 xml:space="preserve">RAZE OM PROTTERS 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Wanne</w:t>
      </w:r>
      <w:r w:rsidR="00EC3E76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</w:t>
      </w:r>
      <w:r w:rsidR="00EC3E76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’t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it genôch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 is.</w:t>
      </w:r>
    </w:p>
    <w:p w:rsidR="00A07D95" w:rsidRPr="00A07D95" w:rsidRDefault="00A07D95" w:rsidP="00A07D9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i/>
          <w:sz w:val="24"/>
          <w:szCs w:val="24"/>
          <w:lang w:eastAsia="nl-NL"/>
        </w:rPr>
      </w:pPr>
      <w:r w:rsidRPr="00A07D95">
        <w:rPr>
          <w:rFonts w:ascii="Fira Sans" w:hAnsi="Fira Sans"/>
          <w:i/>
        </w:rPr>
        <w:t>A</w:t>
      </w:r>
      <w:r w:rsidR="00EC3E76">
        <w:rPr>
          <w:rFonts w:ascii="Fira Sans" w:hAnsi="Fira Sans"/>
          <w:i/>
        </w:rPr>
        <w:t>st</w:t>
      </w:r>
      <w:r w:rsidRPr="00A07D95">
        <w:rPr>
          <w:rFonts w:ascii="Fira Sans" w:hAnsi="Fira Sans"/>
          <w:i/>
        </w:rPr>
        <w:t xml:space="preserve"> </w:t>
      </w:r>
      <w:r w:rsidR="00EC3E76">
        <w:rPr>
          <w:rFonts w:ascii="Fira Sans" w:hAnsi="Fira Sans"/>
          <w:i/>
        </w:rPr>
        <w:t>hieltyd</w:t>
      </w:r>
      <w:r w:rsidRPr="00A07D95">
        <w:rPr>
          <w:rFonts w:ascii="Fira Sans" w:hAnsi="Fira Sans"/>
          <w:i/>
        </w:rPr>
        <w:t xml:space="preserve"> mar </w:t>
      </w:r>
      <w:r w:rsidR="00EC3E76">
        <w:rPr>
          <w:rFonts w:ascii="Fira Sans" w:hAnsi="Fira Sans"/>
          <w:i/>
        </w:rPr>
        <w:t>i</w:t>
      </w:r>
      <w:r w:rsidRPr="00A07D95">
        <w:rPr>
          <w:rFonts w:ascii="Fira Sans" w:hAnsi="Fira Sans"/>
          <w:i/>
        </w:rPr>
        <w:t>t ge</w:t>
      </w:r>
      <w:r w:rsidR="00EC3E76">
        <w:rPr>
          <w:rFonts w:ascii="Fira Sans" w:hAnsi="Fira Sans"/>
          <w:i/>
        </w:rPr>
        <w:t>f</w:t>
      </w:r>
      <w:r w:rsidRPr="00A07D95">
        <w:rPr>
          <w:rFonts w:ascii="Fira Sans" w:hAnsi="Fira Sans"/>
          <w:i/>
        </w:rPr>
        <w:t>oel krij</w:t>
      </w:r>
      <w:r w:rsidR="00EC3E76">
        <w:rPr>
          <w:rFonts w:ascii="Fira Sans" w:hAnsi="Fira Sans"/>
          <w:i/>
        </w:rPr>
        <w:t>s</w:t>
      </w:r>
      <w:r w:rsidRPr="00A07D95">
        <w:rPr>
          <w:rFonts w:ascii="Fira Sans" w:hAnsi="Fira Sans"/>
          <w:i/>
        </w:rPr>
        <w:t>t dat n</w:t>
      </w:r>
      <w:r w:rsidR="00EC3E76">
        <w:rPr>
          <w:rFonts w:ascii="Fira Sans" w:hAnsi="Fira Sans"/>
          <w:i/>
        </w:rPr>
        <w:t>et ien dy heart en</w:t>
      </w:r>
      <w:r w:rsidRPr="00A07D95">
        <w:rPr>
          <w:rFonts w:ascii="Fira Sans" w:hAnsi="Fira Sans"/>
          <w:i/>
        </w:rPr>
        <w:t xml:space="preserve"> n</w:t>
      </w:r>
      <w:r w:rsidR="00EC3E76">
        <w:rPr>
          <w:rFonts w:ascii="Fira Sans" w:hAnsi="Fira Sans"/>
          <w:i/>
        </w:rPr>
        <w:t>et ien dy sjocht,</w:t>
      </w:r>
      <w:r w:rsidRPr="00A07D95">
        <w:rPr>
          <w:rFonts w:ascii="Fira Sans" w:hAnsi="Fira Sans"/>
          <w:i/>
        </w:rPr>
        <w:t xml:space="preserve"> </w:t>
      </w:r>
      <w:r w:rsidR="00EC3E76">
        <w:rPr>
          <w:rFonts w:ascii="Fira Sans" w:hAnsi="Fira Sans"/>
          <w:i/>
        </w:rPr>
        <w:t>wylst</w:t>
      </w:r>
      <w:r w:rsidRPr="00A07D95">
        <w:rPr>
          <w:rFonts w:ascii="Fira Sans" w:hAnsi="Fira Sans"/>
          <w:i/>
        </w:rPr>
        <w:t xml:space="preserve"> </w:t>
      </w:r>
      <w:r w:rsidR="00EC3E76">
        <w:rPr>
          <w:rFonts w:ascii="Fira Sans" w:hAnsi="Fira Sans"/>
          <w:i/>
        </w:rPr>
        <w:t xml:space="preserve">sa dyn </w:t>
      </w:r>
      <w:r w:rsidRPr="00A07D95">
        <w:rPr>
          <w:rFonts w:ascii="Fira Sans" w:hAnsi="Fira Sans"/>
          <w:i/>
        </w:rPr>
        <w:t>b</w:t>
      </w:r>
      <w:r w:rsidR="00EC3E76">
        <w:rPr>
          <w:rFonts w:ascii="Fira Sans" w:hAnsi="Fira Sans"/>
          <w:i/>
        </w:rPr>
        <w:t>ê</w:t>
      </w:r>
      <w:r w:rsidRPr="00A07D95">
        <w:rPr>
          <w:rFonts w:ascii="Fira Sans" w:hAnsi="Fira Sans"/>
          <w:i/>
        </w:rPr>
        <w:t>st do</w:t>
      </w:r>
      <w:r w:rsidR="00EC3E76">
        <w:rPr>
          <w:rFonts w:ascii="Fira Sans" w:hAnsi="Fira Sans"/>
          <w:i/>
        </w:rPr>
        <w:t>chs</w:t>
      </w:r>
      <w:r w:rsidRPr="00A07D95">
        <w:rPr>
          <w:rFonts w:ascii="Fira Sans" w:hAnsi="Fira Sans"/>
          <w:i/>
        </w:rPr>
        <w:t xml:space="preserve">t om </w:t>
      </w:r>
      <w:r w:rsidR="00EC3E76">
        <w:rPr>
          <w:rFonts w:ascii="Fira Sans" w:hAnsi="Fira Sans"/>
          <w:i/>
        </w:rPr>
        <w:t>d</w:t>
      </w:r>
      <w:r w:rsidRPr="00A07D95">
        <w:rPr>
          <w:rFonts w:ascii="Fira Sans" w:hAnsi="Fira Sans"/>
          <w:i/>
        </w:rPr>
        <w:t>erb</w:t>
      </w:r>
      <w:r w:rsidR="00EC3E76">
        <w:rPr>
          <w:rFonts w:ascii="Fira Sans" w:hAnsi="Fira Sans"/>
          <w:i/>
        </w:rPr>
        <w:t>y</w:t>
      </w:r>
      <w:r w:rsidRPr="00A07D95">
        <w:rPr>
          <w:rFonts w:ascii="Fira Sans" w:hAnsi="Fira Sans"/>
          <w:i/>
        </w:rPr>
        <w:t xml:space="preserve"> te h</w:t>
      </w:r>
      <w:r w:rsidR="00EC3E76">
        <w:rPr>
          <w:rFonts w:ascii="Fira Sans" w:hAnsi="Fira Sans"/>
          <w:i/>
        </w:rPr>
        <w:t>ea</w:t>
      </w:r>
      <w:r w:rsidRPr="00A07D95">
        <w:rPr>
          <w:rFonts w:ascii="Fira Sans" w:hAnsi="Fira Sans"/>
          <w:i/>
        </w:rPr>
        <w:t>r</w:t>
      </w:r>
      <w:r w:rsidR="00EC3E76">
        <w:rPr>
          <w:rFonts w:ascii="Fira Sans" w:hAnsi="Fira Sans"/>
          <w:i/>
        </w:rPr>
        <w:t>r</w:t>
      </w:r>
      <w:r w:rsidRPr="00A07D95">
        <w:rPr>
          <w:rFonts w:ascii="Fira Sans" w:hAnsi="Fira Sans"/>
          <w:i/>
        </w:rPr>
        <w:t>en, hoe h</w:t>
      </w:r>
      <w:r w:rsidR="00EC3E76">
        <w:rPr>
          <w:rFonts w:ascii="Fira Sans" w:hAnsi="Fira Sans"/>
          <w:i/>
        </w:rPr>
        <w:t>âldst dy</w:t>
      </w:r>
      <w:r w:rsidRPr="00A07D95">
        <w:rPr>
          <w:rFonts w:ascii="Fira Sans" w:hAnsi="Fira Sans"/>
          <w:i/>
        </w:rPr>
        <w:t xml:space="preserve"> dan st</w:t>
      </w:r>
      <w:r w:rsidR="00EC3E76">
        <w:rPr>
          <w:rFonts w:ascii="Fira Sans" w:hAnsi="Fira Sans"/>
          <w:i/>
        </w:rPr>
        <w:t>e</w:t>
      </w:r>
      <w:r w:rsidRPr="00A07D95">
        <w:rPr>
          <w:rFonts w:ascii="Fira Sans" w:hAnsi="Fira Sans"/>
          <w:i/>
        </w:rPr>
        <w:t>ande.</w:t>
      </w:r>
      <w:r w:rsidR="00F30CE9">
        <w:rPr>
          <w:rFonts w:ascii="Fira Sans" w:hAnsi="Fira Sans"/>
          <w:i/>
        </w:rPr>
        <w:t>.</w:t>
      </w:r>
      <w:r w:rsidRPr="00A07D95">
        <w:rPr>
          <w:rFonts w:ascii="Fira Sans" w:hAnsi="Fira Sans"/>
          <w:i/>
        </w:rPr>
        <w:t>.?</w:t>
      </w:r>
    </w:p>
    <w:p w:rsidR="00A07D95" w:rsidRPr="00A07D95" w:rsidRDefault="00873D8B" w:rsidP="00A07D9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E342CC">
        <w:rPr>
          <w:rFonts w:ascii="Fira Sans" w:eastAsia="Times New Roman" w:hAnsi="Fira Sans" w:cs="Times New Roman"/>
          <w:sz w:val="24"/>
          <w:szCs w:val="24"/>
          <w:lang w:eastAsia="nl-NL"/>
        </w:rPr>
        <w:t>It bart Doede (Raymond Muller)</w:t>
      </w:r>
      <w:r w:rsidR="00A07D95" w:rsidRPr="00E342CC">
        <w:rPr>
          <w:rFonts w:ascii="Fira Sans" w:eastAsia="Times New Roman" w:hAnsi="Fira Sans" w:cs="Times New Roman"/>
          <w:sz w:val="24"/>
          <w:szCs w:val="24"/>
          <w:lang w:eastAsia="nl-NL"/>
        </w:rPr>
        <w:t>,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 jonge me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i in 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licht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erstanlike be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heini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ng, wanne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’t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in soad feroaret yn syn libben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. S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ûnt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 p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ar w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ken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sit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er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ferplichte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t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hú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s b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y syn mem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(Aly Bruinsma), d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y’t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k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er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s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o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rging n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di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ch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h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at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. H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y hat dien krigen 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om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’t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er by fersin sy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>net te temjen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l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fde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o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in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publ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k perso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te 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>bot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u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tere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,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wylst syn f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eo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nen d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t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krekt sa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oanmoedigen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.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Dêrtroch 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liket der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gjin plak mear foar him te wêzen yn de m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aats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ki</w:t>
      </w:r>
      <w:r w:rsidR="00A07D95"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ppij.</w:t>
      </w:r>
    </w:p>
    <w:p w:rsidR="00A07D95" w:rsidRPr="00A07D95" w:rsidRDefault="00A07D95" w:rsidP="00A07D9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H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lp krijt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er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an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nst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â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sjes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, mar h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w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u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rdt </w:t>
      </w:r>
      <w:r w:rsidR="00EC3E76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an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de muorre nei it sket stjoerd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. Hoe h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u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rd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oft er ek besiket, 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Doede krijt mar g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ji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fe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t op hoe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’t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t dan w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o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l h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rt. As 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útsetter 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drig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t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k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syn favorite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d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owe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hobby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o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 h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m te d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joe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 te w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u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rden. H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be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gryp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t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t net; w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ê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rom m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h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n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t d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waa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wat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er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w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o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l? H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do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cht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sa syn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b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ê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st, w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ê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rom w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u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rdt dat n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t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sjoe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n?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stee 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an de </w:t>
      </w:r>
      <w:r w:rsidR="00F30CE9" w:rsidRPr="00E342CC">
        <w:rPr>
          <w:rFonts w:ascii="Fira Sans" w:eastAsia="Times New Roman" w:hAnsi="Fira Sans" w:cs="Times New Roman"/>
          <w:sz w:val="24"/>
          <w:szCs w:val="24"/>
          <w:lang w:eastAsia="nl-NL"/>
        </w:rPr>
        <w:t>kop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hingje te litten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, komt Doede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 a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ksje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en e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s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ket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 po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ad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ium. </w:t>
      </w:r>
      <w:r w:rsidR="00F66072">
        <w:rPr>
          <w:rFonts w:ascii="Fira Sans" w:eastAsia="Times New Roman" w:hAnsi="Fira Sans" w:cs="Times New Roman"/>
          <w:sz w:val="24"/>
          <w:szCs w:val="24"/>
          <w:lang w:eastAsia="nl-NL"/>
        </w:rPr>
        <w:t>It is genôch.</w:t>
      </w:r>
    </w:p>
    <w:p w:rsidR="0073349A" w:rsidRPr="00A07D95" w:rsidRDefault="0073349A" w:rsidP="0073349A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73349A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 xml:space="preserve">Yn dizze </w:t>
      </w:r>
      <w:r w:rsidR="00E342CC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>oandwaanlike</w:t>
      </w:r>
      <w:r w:rsidRPr="0073349A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 xml:space="preserve"> teaterf</w:t>
      </w:r>
      <w:r w:rsidR="00E342CC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>oarstelling wurdst gizele troch Doede</w:t>
      </w:r>
      <w:r w:rsidR="009D2441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 xml:space="preserve"> - </w:t>
      </w:r>
      <w:r w:rsidR="009D2441" w:rsidRPr="009D2441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>mar meitsje dy gjin soargen: hy hat gjin kwea yn it sin. Hy wol allinne mar hiel graach datst efkes harkest</w:t>
      </w:r>
      <w:r w:rsidR="009D2441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 xml:space="preserve"> </w:t>
      </w:r>
      <w:r w:rsidR="009D2441" w:rsidRPr="009D2441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>-</w:t>
      </w:r>
      <w:r w:rsidR="009D2441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>.</w:t>
      </w:r>
      <w:r w:rsidR="00E342CC">
        <w:rPr>
          <w:rFonts w:ascii="Fira Sans" w:eastAsia="Times New Roman" w:hAnsi="Fira Sans" w:cs="Times New Roman"/>
          <w:bCs/>
          <w:sz w:val="24"/>
          <w:szCs w:val="24"/>
          <w:lang w:eastAsia="nl-NL"/>
        </w:rPr>
        <w:t xml:space="preserve"> 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H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n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mt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dy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m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ei yn syn w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â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ld,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sy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 dr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ea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men, l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â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ns de paden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an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syn ûnf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rede,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ie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su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mheid en 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langstme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. K</w:t>
      </w:r>
      <w:r>
        <w:rPr>
          <w:rFonts w:ascii="Fira Sans" w:eastAsia="Times New Roman" w:hAnsi="Fira Sans" w:cs="Times New Roman"/>
          <w:sz w:val="24"/>
          <w:szCs w:val="24"/>
          <w:lang w:eastAsia="nl-NL"/>
        </w:rPr>
        <w:t>insto him hearre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?</w:t>
      </w:r>
    </w:p>
    <w:p w:rsidR="00A07D95" w:rsidRDefault="00A07D95" w:rsidP="00A07D95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Eelco Venema s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kriuwt 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en regisse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re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t 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Raze om protters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. H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is b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Tryater bekend as sp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ler, mar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ûnderwilens hat er ek in flink oanta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l st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kken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skreaun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.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Syn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st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kken w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u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rde kenmerk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troch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t me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humor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foar it fuotljocht bringen fan 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s</w:t>
      </w:r>
      <w:r w:rsidR="00F30CE9">
        <w:rPr>
          <w:rFonts w:ascii="Fira Sans" w:eastAsia="Times New Roman" w:hAnsi="Fira Sans" w:cs="Times New Roman"/>
          <w:sz w:val="24"/>
          <w:szCs w:val="24"/>
          <w:lang w:eastAsia="nl-NL"/>
        </w:rPr>
        <w:t>k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rinende werklikheden. 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Rooftop Memories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, dat te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sjen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w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ie yn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Theater Bellevue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y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n Amsterdam, w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ie fa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syn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h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â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n.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In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p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ar j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lyn skreau er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me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 oa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de </w:t>
      </w:r>
      <w:r w:rsidR="00DB07DA">
        <w:rPr>
          <w:rFonts w:ascii="Fira Sans" w:eastAsia="Times New Roman" w:hAnsi="Fira Sans" w:cs="Times New Roman"/>
          <w:sz w:val="24"/>
          <w:szCs w:val="24"/>
          <w:lang w:eastAsia="nl-NL"/>
        </w:rPr>
        <w:t>‘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L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iwwadder</w:t>
      </w:r>
      <w:r w:rsidR="00DB07DA">
        <w:rPr>
          <w:rFonts w:ascii="Fira Sans" w:eastAsia="Times New Roman" w:hAnsi="Fira Sans" w:cs="Times New Roman"/>
          <w:sz w:val="24"/>
          <w:szCs w:val="24"/>
          <w:lang w:eastAsia="nl-NL"/>
        </w:rPr>
        <w:t>’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útfie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ring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f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an 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Discopigs,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 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koartlyn skreau er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So happy together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.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Fie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rder s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kreau 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Eelco me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i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</w:t>
      </w:r>
      <w:r w:rsidR="0073349A">
        <w:rPr>
          <w:rFonts w:ascii="Fira Sans" w:eastAsia="Times New Roman" w:hAnsi="Fira Sans" w:cs="Times New Roman"/>
          <w:sz w:val="24"/>
          <w:szCs w:val="24"/>
          <w:lang w:eastAsia="nl-NL"/>
        </w:rPr>
        <w:t>oa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n 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W</w:t>
      </w:r>
      <w:r w:rsidR="0073349A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 o</w:t>
      </w:r>
      <w:r w:rsidR="0073349A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e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rl</w:t>
      </w:r>
      <w:r w:rsidR="0073349A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ibbet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 de </w:t>
      </w:r>
      <w:r w:rsidR="0073349A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skries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en 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Do</w:t>
      </w:r>
      <w:r w:rsidR="0073349A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</w:t>
      </w:r>
      <w:r w:rsidRPr="00A07D9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rp Europa</w:t>
      </w:r>
      <w:r w:rsidRPr="00A07D95">
        <w:rPr>
          <w:rFonts w:ascii="Fira Sans" w:eastAsia="Times New Roman" w:hAnsi="Fira Sans" w:cs="Times New Roman"/>
          <w:sz w:val="24"/>
          <w:szCs w:val="24"/>
          <w:lang w:eastAsia="nl-NL"/>
        </w:rPr>
        <w:t>.</w:t>
      </w:r>
    </w:p>
    <w:p w:rsidR="00A07D95" w:rsidRDefault="00A07D95" w:rsidP="00A07D95">
      <w:pPr>
        <w:pBdr>
          <w:bottom w:val="double" w:sz="6" w:space="1" w:color="auto"/>
        </w:pBd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</w:p>
    <w:p w:rsidR="00A07D95" w:rsidRPr="00742796" w:rsidRDefault="00A07D95" w:rsidP="00A07D9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382F74">
        <w:rPr>
          <w:rFonts w:ascii="Fira Sans" w:eastAsia="Times New Roman" w:hAnsi="Fira Sans" w:cs="Times New Roman"/>
          <w:i/>
          <w:iCs/>
          <w:sz w:val="24"/>
          <w:szCs w:val="24"/>
          <w:lang w:val="en-US" w:eastAsia="nl-NL"/>
        </w:rPr>
        <w:t xml:space="preserve">De </w:t>
      </w:r>
      <w:r w:rsidR="00382F74" w:rsidRPr="00382F74">
        <w:rPr>
          <w:rFonts w:ascii="Fira Sans" w:eastAsia="Times New Roman" w:hAnsi="Fira Sans" w:cs="Times New Roman"/>
          <w:i/>
          <w:iCs/>
          <w:sz w:val="24"/>
          <w:szCs w:val="24"/>
          <w:lang w:val="en-US" w:eastAsia="nl-NL"/>
        </w:rPr>
        <w:t>foa</w:t>
      </w:r>
      <w:r w:rsidRPr="00382F74">
        <w:rPr>
          <w:rFonts w:ascii="Fira Sans" w:eastAsia="Times New Roman" w:hAnsi="Fira Sans" w:cs="Times New Roman"/>
          <w:i/>
          <w:iCs/>
          <w:sz w:val="24"/>
          <w:szCs w:val="24"/>
          <w:lang w:val="en-US" w:eastAsia="nl-NL"/>
        </w:rPr>
        <w:t xml:space="preserve">rstelling is </w:t>
      </w:r>
      <w:r w:rsidR="00382F74" w:rsidRPr="00382F74">
        <w:rPr>
          <w:rFonts w:ascii="Fira Sans" w:eastAsia="Times New Roman" w:hAnsi="Fira Sans" w:cs="Times New Roman"/>
          <w:i/>
          <w:iCs/>
          <w:sz w:val="24"/>
          <w:szCs w:val="24"/>
          <w:lang w:val="en-US" w:eastAsia="nl-NL"/>
        </w:rPr>
        <w:t>foaral yn it Frysk</w:t>
      </w:r>
      <w:r w:rsidRPr="00382F74">
        <w:rPr>
          <w:rFonts w:ascii="Fira Sans" w:eastAsia="Times New Roman" w:hAnsi="Fira Sans" w:cs="Times New Roman"/>
          <w:i/>
          <w:iCs/>
          <w:sz w:val="24"/>
          <w:szCs w:val="24"/>
          <w:lang w:val="en-US" w:eastAsia="nl-NL"/>
        </w:rPr>
        <w:t xml:space="preserve">. 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Y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n L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jouwert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, Gr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ins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, Sn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its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, Fr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jentsj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er, Drachten en 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op It 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He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en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f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e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n is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,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 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f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o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 w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a’t wol, i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n Nederl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â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ns</w:t>
      </w:r>
      <w:r w:rsidR="00F56F05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k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 xml:space="preserve">e 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f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ertaling bes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k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ikb</w:t>
      </w:r>
      <w:r w:rsidR="00382F74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e</w:t>
      </w:r>
      <w:r w:rsidRPr="00870762">
        <w:rPr>
          <w:rFonts w:ascii="Fira Sans" w:eastAsia="Times New Roman" w:hAnsi="Fira Sans" w:cs="Times New Roman"/>
          <w:i/>
          <w:iCs/>
          <w:sz w:val="24"/>
          <w:szCs w:val="24"/>
          <w:lang w:eastAsia="nl-NL"/>
        </w:rPr>
        <w:t>r.</w:t>
      </w:r>
    </w:p>
    <w:p w:rsidR="00A07D95" w:rsidRPr="00A07D95" w:rsidRDefault="00A07D95" w:rsidP="00A07D95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bookmarkStart w:id="0" w:name="_GoBack"/>
      <w:bookmarkEnd w:id="0"/>
    </w:p>
    <w:p w:rsidR="00742796" w:rsidRPr="00742796" w:rsidRDefault="00742796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Credits</w:t>
      </w:r>
    </w:p>
    <w:p w:rsidR="00742796" w:rsidRPr="00742796" w:rsidRDefault="00742796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Tekst </w:t>
      </w:r>
      <w:r w:rsidRPr="00742796">
        <w:rPr>
          <w:rFonts w:ascii="Fira Sans" w:eastAsia="Times New Roman" w:hAnsi="Fira Sans" w:cs="Times New Roman"/>
          <w:sz w:val="24"/>
          <w:szCs w:val="24"/>
          <w:lang w:eastAsia="nl-NL"/>
        </w:rPr>
        <w:t>Eelco Venema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 xml:space="preserve"> | Reg</w:t>
      </w:r>
      <w:r w:rsidR="00F80FD3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y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 </w:t>
      </w:r>
      <w:r w:rsidRPr="00742796">
        <w:rPr>
          <w:rFonts w:ascii="Fira Sans" w:eastAsia="Times New Roman" w:hAnsi="Fira Sans" w:cs="Times New Roman"/>
          <w:sz w:val="24"/>
          <w:szCs w:val="24"/>
          <w:lang w:eastAsia="nl-NL"/>
        </w:rPr>
        <w:t>Eelco Venema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 xml:space="preserve"> | Sp</w:t>
      </w:r>
      <w:r w:rsidR="00F80FD3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u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l </w:t>
      </w:r>
      <w:r w:rsidRPr="00742796">
        <w:rPr>
          <w:rFonts w:ascii="Fira Sans" w:eastAsia="Times New Roman" w:hAnsi="Fira Sans" w:cs="Times New Roman"/>
          <w:sz w:val="24"/>
          <w:szCs w:val="24"/>
          <w:lang w:eastAsia="nl-NL"/>
        </w:rPr>
        <w:t>Aly Bruinsma, Raymond</w:t>
      </w:r>
      <w:r w:rsidR="0000345C">
        <w:rPr>
          <w:rFonts w:ascii="Fira Sans" w:eastAsia="Times New Roman" w:hAnsi="Fira Sans" w:cs="Times New Roman"/>
          <w:sz w:val="24"/>
          <w:szCs w:val="24"/>
          <w:lang w:eastAsia="nl-NL"/>
        </w:rPr>
        <w:t xml:space="preserve"> Muller, Mads Wittermans, Olympia Kotopoulos 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| Reg</w:t>
      </w:r>
      <w:r w:rsidR="00F80FD3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y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-assist</w:t>
      </w:r>
      <w:r w:rsidR="00F80FD3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i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 xml:space="preserve">nt </w:t>
      </w:r>
      <w:r w:rsidRPr="00742796">
        <w:rPr>
          <w:rFonts w:ascii="Fira Sans" w:eastAsia="Times New Roman" w:hAnsi="Fira Sans" w:cs="Times New Roman"/>
          <w:sz w:val="24"/>
          <w:szCs w:val="24"/>
          <w:lang w:eastAsia="nl-NL"/>
        </w:rPr>
        <w:t>Trieneke Verbeek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 xml:space="preserve"> | </w:t>
      </w:r>
      <w:r w:rsidR="0000345C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Dekorûntwerp</w:t>
      </w:r>
      <w:r w:rsidRPr="00870762">
        <w:rPr>
          <w:rFonts w:ascii="Fira Sans" w:eastAsia="Times New Roman" w:hAnsi="Fira Sans" w:cs="Times New Roman"/>
          <w:b/>
          <w:bCs/>
          <w:sz w:val="24"/>
          <w:szCs w:val="24"/>
          <w:lang w:eastAsia="nl-NL"/>
        </w:rPr>
        <w:t> </w:t>
      </w:r>
      <w:r w:rsidRPr="00742796">
        <w:rPr>
          <w:rFonts w:ascii="Fira Sans" w:eastAsia="Times New Roman" w:hAnsi="Fira Sans" w:cs="Times New Roman"/>
          <w:sz w:val="24"/>
          <w:szCs w:val="24"/>
          <w:lang w:eastAsia="nl-NL"/>
        </w:rPr>
        <w:t>Marieke Veenstra </w:t>
      </w:r>
    </w:p>
    <w:p w:rsidR="00742796" w:rsidRPr="00742796" w:rsidRDefault="00742796" w:rsidP="00742796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nl-NL"/>
        </w:rPr>
      </w:pPr>
      <w:r w:rsidRPr="00742796">
        <w:rPr>
          <w:rFonts w:ascii="Fira Sans" w:eastAsia="Times New Roman" w:hAnsi="Fira Sans" w:cs="Times New Roman"/>
          <w:sz w:val="24"/>
          <w:szCs w:val="24"/>
          <w:lang w:eastAsia="nl-NL"/>
        </w:rPr>
        <w:t> </w:t>
      </w:r>
    </w:p>
    <w:p w:rsidR="00B318FE" w:rsidRPr="00870762" w:rsidRDefault="00B318FE" w:rsidP="00742796">
      <w:pPr>
        <w:spacing w:before="100" w:beforeAutospacing="1" w:after="100" w:afterAutospacing="1" w:line="240" w:lineRule="auto"/>
        <w:rPr>
          <w:rFonts w:ascii="Fira Sans" w:hAnsi="Fira Sans"/>
        </w:rPr>
      </w:pPr>
    </w:p>
    <w:sectPr w:rsidR="00B318FE" w:rsidRPr="00870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5CF"/>
    <w:multiLevelType w:val="multilevel"/>
    <w:tmpl w:val="0330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851DF"/>
    <w:multiLevelType w:val="multilevel"/>
    <w:tmpl w:val="573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E181B"/>
    <w:multiLevelType w:val="multilevel"/>
    <w:tmpl w:val="D7544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3010B"/>
    <w:multiLevelType w:val="multilevel"/>
    <w:tmpl w:val="80DA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034B3"/>
    <w:multiLevelType w:val="multilevel"/>
    <w:tmpl w:val="00C0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E4853"/>
    <w:multiLevelType w:val="multilevel"/>
    <w:tmpl w:val="A88C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07E0E"/>
    <w:multiLevelType w:val="multilevel"/>
    <w:tmpl w:val="4526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9C7526"/>
    <w:multiLevelType w:val="multilevel"/>
    <w:tmpl w:val="E73C9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65F52"/>
    <w:multiLevelType w:val="multilevel"/>
    <w:tmpl w:val="1C58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83019D"/>
    <w:multiLevelType w:val="multilevel"/>
    <w:tmpl w:val="3E1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B423F4"/>
    <w:multiLevelType w:val="multilevel"/>
    <w:tmpl w:val="0F18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690918"/>
    <w:multiLevelType w:val="multilevel"/>
    <w:tmpl w:val="FD42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51C61"/>
    <w:multiLevelType w:val="multilevel"/>
    <w:tmpl w:val="E7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2E08F0"/>
    <w:multiLevelType w:val="multilevel"/>
    <w:tmpl w:val="28E8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D6B43"/>
    <w:multiLevelType w:val="multilevel"/>
    <w:tmpl w:val="879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F337BF"/>
    <w:multiLevelType w:val="multilevel"/>
    <w:tmpl w:val="9D4E3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EF7B79"/>
    <w:multiLevelType w:val="multilevel"/>
    <w:tmpl w:val="521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45136B"/>
    <w:multiLevelType w:val="multilevel"/>
    <w:tmpl w:val="347E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561CC"/>
    <w:multiLevelType w:val="multilevel"/>
    <w:tmpl w:val="54E0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615A65"/>
    <w:multiLevelType w:val="multilevel"/>
    <w:tmpl w:val="51BA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9B5157"/>
    <w:multiLevelType w:val="multilevel"/>
    <w:tmpl w:val="6624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B623A5"/>
    <w:multiLevelType w:val="multilevel"/>
    <w:tmpl w:val="4B50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62A4B"/>
    <w:multiLevelType w:val="multilevel"/>
    <w:tmpl w:val="7FB8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9159E"/>
    <w:multiLevelType w:val="multilevel"/>
    <w:tmpl w:val="E7868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B5440F"/>
    <w:multiLevelType w:val="multilevel"/>
    <w:tmpl w:val="5F52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01171"/>
    <w:multiLevelType w:val="multilevel"/>
    <w:tmpl w:val="B6CA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F170D"/>
    <w:multiLevelType w:val="multilevel"/>
    <w:tmpl w:val="FDAC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9B2686"/>
    <w:multiLevelType w:val="multilevel"/>
    <w:tmpl w:val="2A56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8E67A9"/>
    <w:multiLevelType w:val="multilevel"/>
    <w:tmpl w:val="2BF4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D03FA7"/>
    <w:multiLevelType w:val="multilevel"/>
    <w:tmpl w:val="55CC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C2770A"/>
    <w:multiLevelType w:val="multilevel"/>
    <w:tmpl w:val="3CA8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FC2FC8"/>
    <w:multiLevelType w:val="multilevel"/>
    <w:tmpl w:val="7B4E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AD1A94"/>
    <w:multiLevelType w:val="multilevel"/>
    <w:tmpl w:val="C118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6941F9"/>
    <w:multiLevelType w:val="multilevel"/>
    <w:tmpl w:val="675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5"/>
  </w:num>
  <w:num w:numId="5">
    <w:abstractNumId w:val="8"/>
  </w:num>
  <w:num w:numId="6">
    <w:abstractNumId w:val="14"/>
  </w:num>
  <w:num w:numId="7">
    <w:abstractNumId w:val="21"/>
  </w:num>
  <w:num w:numId="8">
    <w:abstractNumId w:val="23"/>
  </w:num>
  <w:num w:numId="9">
    <w:abstractNumId w:val="28"/>
  </w:num>
  <w:num w:numId="10">
    <w:abstractNumId w:val="1"/>
  </w:num>
  <w:num w:numId="11">
    <w:abstractNumId w:val="20"/>
  </w:num>
  <w:num w:numId="12">
    <w:abstractNumId w:val="31"/>
  </w:num>
  <w:num w:numId="13">
    <w:abstractNumId w:val="18"/>
  </w:num>
  <w:num w:numId="14">
    <w:abstractNumId w:val="11"/>
  </w:num>
  <w:num w:numId="15">
    <w:abstractNumId w:val="16"/>
  </w:num>
  <w:num w:numId="16">
    <w:abstractNumId w:val="17"/>
  </w:num>
  <w:num w:numId="17">
    <w:abstractNumId w:val="0"/>
  </w:num>
  <w:num w:numId="18">
    <w:abstractNumId w:val="32"/>
  </w:num>
  <w:num w:numId="19">
    <w:abstractNumId w:val="2"/>
  </w:num>
  <w:num w:numId="20">
    <w:abstractNumId w:val="13"/>
  </w:num>
  <w:num w:numId="21">
    <w:abstractNumId w:val="9"/>
  </w:num>
  <w:num w:numId="22">
    <w:abstractNumId w:val="12"/>
  </w:num>
  <w:num w:numId="23">
    <w:abstractNumId w:val="7"/>
  </w:num>
  <w:num w:numId="24">
    <w:abstractNumId w:val="19"/>
  </w:num>
  <w:num w:numId="25">
    <w:abstractNumId w:val="3"/>
  </w:num>
  <w:num w:numId="26">
    <w:abstractNumId w:val="33"/>
  </w:num>
  <w:num w:numId="27">
    <w:abstractNumId w:val="30"/>
  </w:num>
  <w:num w:numId="28">
    <w:abstractNumId w:val="24"/>
  </w:num>
  <w:num w:numId="29">
    <w:abstractNumId w:val="22"/>
  </w:num>
  <w:num w:numId="30">
    <w:abstractNumId w:val="4"/>
  </w:num>
  <w:num w:numId="31">
    <w:abstractNumId w:val="5"/>
  </w:num>
  <w:num w:numId="32">
    <w:abstractNumId w:val="26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96"/>
    <w:rsid w:val="0000345C"/>
    <w:rsid w:val="001059B9"/>
    <w:rsid w:val="00174407"/>
    <w:rsid w:val="00311E3A"/>
    <w:rsid w:val="00327A07"/>
    <w:rsid w:val="00382F74"/>
    <w:rsid w:val="00404DD4"/>
    <w:rsid w:val="00474F46"/>
    <w:rsid w:val="004903EC"/>
    <w:rsid w:val="00560B6B"/>
    <w:rsid w:val="005E472F"/>
    <w:rsid w:val="006B462A"/>
    <w:rsid w:val="006D01FF"/>
    <w:rsid w:val="0073349A"/>
    <w:rsid w:val="00742796"/>
    <w:rsid w:val="007701E3"/>
    <w:rsid w:val="00841471"/>
    <w:rsid w:val="00870762"/>
    <w:rsid w:val="00873D8B"/>
    <w:rsid w:val="009940FD"/>
    <w:rsid w:val="009D2441"/>
    <w:rsid w:val="00A07D95"/>
    <w:rsid w:val="00A80CAB"/>
    <w:rsid w:val="00A85568"/>
    <w:rsid w:val="00A966D7"/>
    <w:rsid w:val="00B318FE"/>
    <w:rsid w:val="00C32047"/>
    <w:rsid w:val="00CC2D0E"/>
    <w:rsid w:val="00DA2801"/>
    <w:rsid w:val="00DB07DA"/>
    <w:rsid w:val="00E15742"/>
    <w:rsid w:val="00E342CC"/>
    <w:rsid w:val="00EC3E76"/>
    <w:rsid w:val="00F30CE9"/>
    <w:rsid w:val="00F56F05"/>
    <w:rsid w:val="00F66072"/>
    <w:rsid w:val="00F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AE0D4-D9B9-4C38-A113-1FA7C202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42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42796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4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42796"/>
    <w:rPr>
      <w:b/>
      <w:bCs/>
    </w:rPr>
  </w:style>
  <w:style w:type="character" w:styleId="Nadruk">
    <w:name w:val="Emphasis"/>
    <w:basedOn w:val="Standaardalinea-lettertype"/>
    <w:uiPriority w:val="20"/>
    <w:qFormat/>
    <w:rsid w:val="00742796"/>
    <w:rPr>
      <w:i/>
      <w:iCs/>
    </w:rPr>
  </w:style>
  <w:style w:type="paragraph" w:customStyle="1" w:styleId="toggle">
    <w:name w:val="toggle"/>
    <w:basedOn w:val="Standaard"/>
    <w:rsid w:val="0074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427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3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8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3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3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72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0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1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64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6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69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35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0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4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1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4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7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2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408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83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0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6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44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10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1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57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6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45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1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8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704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5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294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27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7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52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8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9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1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54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84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3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37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3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2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0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1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4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5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67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51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2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2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0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3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5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18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8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21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3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1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7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4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3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05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2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47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2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07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40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7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2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1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52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3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09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3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6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22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76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84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2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3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88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32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27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7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3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2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29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4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Verwoerd | Tryater</dc:creator>
  <cp:keywords/>
  <dc:description/>
  <cp:lastModifiedBy>Afke Hoekstra</cp:lastModifiedBy>
  <cp:revision>2</cp:revision>
  <cp:lastPrinted>2019-06-13T12:47:00Z</cp:lastPrinted>
  <dcterms:created xsi:type="dcterms:W3CDTF">2019-07-04T14:47:00Z</dcterms:created>
  <dcterms:modified xsi:type="dcterms:W3CDTF">2019-07-04T14:47:00Z</dcterms:modified>
</cp:coreProperties>
</file>